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298F" w14:textId="52B8AF40" w:rsidR="00A612AE" w:rsidRPr="007E14E0" w:rsidRDefault="00D22483" w:rsidP="007E14E0">
      <w:pPr>
        <w:pStyle w:val="Legenda"/>
        <w:ind w:left="709" w:firstLine="992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EDITAL Nº 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0</w:t>
      </w:r>
      <w:r w:rsidR="009F1B12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0</w:t>
      </w:r>
      <w:r w:rsidR="00B75026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5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/202</w:t>
      </w:r>
      <w:r w:rsidR="002965B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3</w:t>
      </w:r>
      <w:r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– </w:t>
      </w:r>
      <w:r w:rsidR="00B75026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HOMOLOGA A CHAPA DE INSCRIÇÃO (ÚNICA) AO PLEITO ELEITORAL DA DIRETORIA E CONSELHO FISCAL DA ASCAMAJA; DEFINE A FORMA DE ELEIÇÃO E DATA DA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REALIZA</w:t>
      </w:r>
      <w:r w:rsidR="00B75026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ÇÃO DO PLEITO ELEITORAL PARA 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O DIA </w:t>
      </w:r>
      <w:r w:rsidR="009F1B12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24/0</w:t>
      </w:r>
      <w:r w:rsidR="00530B33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3</w:t>
      </w:r>
      <w:r w:rsidR="009F1B12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/2023</w:t>
      </w:r>
      <w:r w:rsidR="00826AD8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(</w:t>
      </w:r>
      <w:r w:rsidR="009F1B12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SEXTA</w:t>
      </w:r>
      <w:r w:rsidR="00826AD8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-FEIRA)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NO MUNICÍPIO DE </w:t>
      </w:r>
      <w:r w:rsidR="00530B33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SANTO ANTÔNIO DO PLANALTO</w:t>
      </w:r>
      <w:r w:rsidR="0058008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/</w:t>
      </w:r>
      <w:r w:rsidR="003750C0" w:rsidRPr="007E14E0">
        <w:rPr>
          <w:rFonts w:ascii="Arial" w:hAnsi="Arial" w:cs="Arial"/>
          <w:b/>
          <w:bCs/>
          <w:i w:val="0"/>
          <w:iCs w:val="0"/>
          <w:sz w:val="22"/>
          <w:szCs w:val="22"/>
        </w:rPr>
        <w:t>RS.</w:t>
      </w:r>
    </w:p>
    <w:p w14:paraId="6C68CEDA" w14:textId="378C4DE1" w:rsidR="00BB0AED" w:rsidRPr="007E14E0" w:rsidRDefault="00BB0AED" w:rsidP="00BB0AED">
      <w:pPr>
        <w:pStyle w:val="Legenda"/>
        <w:ind w:left="2835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3BDE2E4A" w14:textId="33A41E44" w:rsidR="00A612AE" w:rsidRPr="007E14E0" w:rsidRDefault="00A612AE" w:rsidP="00A612AE">
      <w:pPr>
        <w:pStyle w:val="Legenda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2B0D9E44" w14:textId="48BFF2DA" w:rsidR="00FB7B1D" w:rsidRPr="007E14E0" w:rsidRDefault="00B75026" w:rsidP="001D630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</w:rPr>
        <w:t>ANTONIO CARLOS BRIZOLA MACIEL SANTOS</w:t>
      </w:r>
      <w:r w:rsidR="001D6300" w:rsidRPr="007E14E0">
        <w:rPr>
          <w:rFonts w:ascii="Arial" w:hAnsi="Arial" w:cs="Arial"/>
          <w:b/>
          <w:bCs/>
          <w:color w:val="000000" w:themeColor="text1"/>
        </w:rPr>
        <w:t xml:space="preserve">, </w:t>
      </w:r>
      <w:r w:rsidR="00A612AE" w:rsidRPr="007E14E0">
        <w:rPr>
          <w:rFonts w:ascii="Arial" w:hAnsi="Arial" w:cs="Arial"/>
        </w:rPr>
        <w:t xml:space="preserve">presidente </w:t>
      </w:r>
      <w:r w:rsidRPr="007E14E0">
        <w:rPr>
          <w:rFonts w:ascii="Arial" w:hAnsi="Arial" w:cs="Arial"/>
        </w:rPr>
        <w:t xml:space="preserve">da Comissão Eleitoral </w:t>
      </w:r>
      <w:r w:rsidR="00A612AE" w:rsidRPr="007E14E0">
        <w:rPr>
          <w:rFonts w:ascii="Arial" w:hAnsi="Arial" w:cs="Arial"/>
        </w:rPr>
        <w:t xml:space="preserve">da Associação das Câmara de Vereadores do Alto Jacuí </w:t>
      </w:r>
      <w:r w:rsidR="00FB7B1D" w:rsidRPr="007E14E0">
        <w:rPr>
          <w:rFonts w:ascii="Arial" w:hAnsi="Arial" w:cs="Arial"/>
        </w:rPr>
        <w:t>e Região</w:t>
      </w:r>
      <w:r w:rsidR="007C617D" w:rsidRPr="007E14E0">
        <w:rPr>
          <w:rFonts w:ascii="Arial" w:hAnsi="Arial" w:cs="Arial"/>
        </w:rPr>
        <w:t xml:space="preserve"> </w:t>
      </w:r>
      <w:r w:rsidR="00A612AE" w:rsidRPr="007E14E0">
        <w:rPr>
          <w:rFonts w:ascii="Arial" w:hAnsi="Arial" w:cs="Arial"/>
        </w:rPr>
        <w:t>– ASCAMAJA,</w:t>
      </w:r>
      <w:r w:rsidR="001D6300" w:rsidRPr="007E14E0">
        <w:rPr>
          <w:rFonts w:ascii="Arial" w:hAnsi="Arial" w:cs="Arial"/>
        </w:rPr>
        <w:t xml:space="preserve"> </w:t>
      </w:r>
      <w:r w:rsidR="00A612AE" w:rsidRPr="007E14E0">
        <w:rPr>
          <w:rFonts w:ascii="Arial" w:hAnsi="Arial" w:cs="Arial"/>
        </w:rPr>
        <w:t>no uso das atribuições legais</w:t>
      </w:r>
      <w:r w:rsidR="00473BA4" w:rsidRPr="007E14E0">
        <w:rPr>
          <w:rFonts w:ascii="Arial" w:hAnsi="Arial" w:cs="Arial"/>
        </w:rPr>
        <w:t xml:space="preserve">, </w:t>
      </w:r>
      <w:r w:rsidR="00A612AE" w:rsidRPr="007E14E0">
        <w:rPr>
          <w:rFonts w:ascii="Arial" w:hAnsi="Arial" w:cs="Arial"/>
        </w:rPr>
        <w:t xml:space="preserve">faz-se valer do presente Edital para </w:t>
      </w:r>
      <w:r w:rsidRPr="007E14E0">
        <w:rPr>
          <w:rFonts w:ascii="Arial" w:hAnsi="Arial" w:cs="Arial"/>
        </w:rPr>
        <w:t>definir o que segue:</w:t>
      </w:r>
    </w:p>
    <w:p w14:paraId="06D480CC" w14:textId="2C28173A" w:rsidR="00B75026" w:rsidRPr="007E14E0" w:rsidRDefault="00B75026" w:rsidP="001D630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</w:rPr>
        <w:t>1 – Visto a apresentação de Chapa única para concorrer aos Cargos na Diretoria e Conselho Fiscal e, na análise dos documentos apresentados não constar nenhum fator contrário, fica HOMOLOGADA E APTA a concorrer ao pleito eleitoral a Chapa composta da seguinte forma</w:t>
      </w:r>
      <w:r w:rsidR="00324C9D" w:rsidRPr="007E14E0">
        <w:rPr>
          <w:rFonts w:ascii="Arial" w:hAnsi="Arial" w:cs="Arial"/>
        </w:rPr>
        <w:t>:</w:t>
      </w:r>
    </w:p>
    <w:p w14:paraId="3129A33B" w14:textId="29878415" w:rsidR="00324C9D" w:rsidRPr="007E14E0" w:rsidRDefault="00324C9D" w:rsidP="007E14E0">
      <w:pPr>
        <w:ind w:firstLine="1134"/>
        <w:jc w:val="center"/>
        <w:rPr>
          <w:rFonts w:ascii="Arial" w:hAnsi="Arial" w:cs="Arial"/>
          <w:b/>
          <w:bCs/>
        </w:rPr>
      </w:pPr>
      <w:r w:rsidRPr="007E14E0">
        <w:rPr>
          <w:rFonts w:ascii="Arial" w:hAnsi="Arial" w:cs="Arial"/>
          <w:b/>
          <w:bCs/>
        </w:rPr>
        <w:t>Diretoria Executiva</w:t>
      </w:r>
    </w:p>
    <w:p w14:paraId="24E49FDF" w14:textId="108B92A1" w:rsidR="00324C9D" w:rsidRPr="007E14E0" w:rsidRDefault="00324C9D" w:rsidP="007E14E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  <w:u w:val="single"/>
        </w:rPr>
        <w:t>Presidente:</w:t>
      </w:r>
      <w:r w:rsidRPr="007E14E0">
        <w:rPr>
          <w:rFonts w:ascii="Arial" w:hAnsi="Arial" w:cs="Arial"/>
        </w:rPr>
        <w:t xml:space="preserve"> Mateus Xavier do Amaral (Cruz Alta);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Primeira Vice-Presidente:</w:t>
      </w:r>
      <w:r w:rsidRPr="007E14E0">
        <w:rPr>
          <w:rFonts w:ascii="Arial" w:hAnsi="Arial" w:cs="Arial"/>
        </w:rPr>
        <w:t xml:space="preserve"> Marla Ivana Klein </w:t>
      </w:r>
      <w:proofErr w:type="spellStart"/>
      <w:r w:rsidRPr="007E14E0">
        <w:rPr>
          <w:rFonts w:ascii="Arial" w:hAnsi="Arial" w:cs="Arial"/>
        </w:rPr>
        <w:t>Rauch</w:t>
      </w:r>
      <w:proofErr w:type="spellEnd"/>
      <w:r w:rsidRPr="007E14E0">
        <w:rPr>
          <w:rFonts w:ascii="Arial" w:hAnsi="Arial" w:cs="Arial"/>
        </w:rPr>
        <w:t xml:space="preserve"> (Quinze de Novembro);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Segundo Vice-Presidente</w:t>
      </w:r>
      <w:r w:rsidRPr="007E14E0">
        <w:rPr>
          <w:rFonts w:ascii="Arial" w:hAnsi="Arial" w:cs="Arial"/>
        </w:rPr>
        <w:t>: Dioni Junior Ribeiro (Campos Borges);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Primeira Secretária:</w:t>
      </w:r>
      <w:r w:rsidRPr="007E14E0">
        <w:rPr>
          <w:rFonts w:ascii="Arial" w:hAnsi="Arial" w:cs="Arial"/>
        </w:rPr>
        <w:t xml:space="preserve"> </w:t>
      </w:r>
      <w:proofErr w:type="spellStart"/>
      <w:r w:rsidRPr="007E14E0">
        <w:rPr>
          <w:rFonts w:ascii="Arial" w:hAnsi="Arial" w:cs="Arial"/>
        </w:rPr>
        <w:t>Vanize</w:t>
      </w:r>
      <w:proofErr w:type="spellEnd"/>
      <w:r w:rsidRPr="007E14E0">
        <w:rPr>
          <w:rFonts w:ascii="Arial" w:hAnsi="Arial" w:cs="Arial"/>
        </w:rPr>
        <w:t xml:space="preserve"> Mara </w:t>
      </w:r>
      <w:proofErr w:type="spellStart"/>
      <w:r w:rsidRPr="007E14E0">
        <w:rPr>
          <w:rFonts w:ascii="Arial" w:hAnsi="Arial" w:cs="Arial"/>
        </w:rPr>
        <w:t>Rutzen</w:t>
      </w:r>
      <w:proofErr w:type="spellEnd"/>
      <w:r w:rsidRPr="007E14E0">
        <w:rPr>
          <w:rFonts w:ascii="Arial" w:hAnsi="Arial" w:cs="Arial"/>
        </w:rPr>
        <w:t xml:space="preserve"> (Tapera);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Segundo Secretário:</w:t>
      </w:r>
      <w:r w:rsidRPr="007E14E0">
        <w:rPr>
          <w:rFonts w:ascii="Arial" w:hAnsi="Arial" w:cs="Arial"/>
        </w:rPr>
        <w:t xml:space="preserve"> Gil de Melo (Tunas);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Primeiro Tesoureiro:</w:t>
      </w:r>
      <w:r w:rsidRPr="007E14E0">
        <w:rPr>
          <w:rFonts w:ascii="Arial" w:hAnsi="Arial" w:cs="Arial"/>
        </w:rPr>
        <w:t xml:space="preserve"> Paulo </w:t>
      </w:r>
      <w:proofErr w:type="spellStart"/>
      <w:r w:rsidRPr="007E14E0">
        <w:rPr>
          <w:rFonts w:ascii="Arial" w:hAnsi="Arial" w:cs="Arial"/>
        </w:rPr>
        <w:t>Barasuol</w:t>
      </w:r>
      <w:proofErr w:type="spellEnd"/>
      <w:r w:rsidRPr="007E14E0">
        <w:rPr>
          <w:rFonts w:ascii="Arial" w:hAnsi="Arial" w:cs="Arial"/>
        </w:rPr>
        <w:t xml:space="preserve"> dos Santos (Boa Vista do Cadeado);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Segunda Tesoureira:</w:t>
      </w:r>
      <w:r w:rsidRPr="007E14E0">
        <w:rPr>
          <w:rFonts w:ascii="Arial" w:hAnsi="Arial" w:cs="Arial"/>
        </w:rPr>
        <w:t xml:space="preserve"> Carla Maria Bugs (Jacuizinho).</w:t>
      </w:r>
    </w:p>
    <w:p w14:paraId="4D58CAAD" w14:textId="3104A7DD" w:rsidR="00324C9D" w:rsidRPr="007E14E0" w:rsidRDefault="00324C9D" w:rsidP="007E14E0">
      <w:pPr>
        <w:ind w:firstLine="1134"/>
        <w:jc w:val="center"/>
        <w:rPr>
          <w:rFonts w:ascii="Arial" w:hAnsi="Arial" w:cs="Arial"/>
          <w:b/>
          <w:bCs/>
        </w:rPr>
      </w:pPr>
      <w:r w:rsidRPr="007E14E0">
        <w:rPr>
          <w:rFonts w:ascii="Arial" w:hAnsi="Arial" w:cs="Arial"/>
          <w:b/>
          <w:bCs/>
        </w:rPr>
        <w:t>Conselho Fiscal:</w:t>
      </w:r>
    </w:p>
    <w:p w14:paraId="114DF446" w14:textId="7C9DBEC0" w:rsidR="00324C9D" w:rsidRPr="007E14E0" w:rsidRDefault="00324C9D" w:rsidP="007E14E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  <w:u w:val="single"/>
        </w:rPr>
        <w:t>Presidente:</w:t>
      </w:r>
      <w:r w:rsidRPr="007E14E0">
        <w:rPr>
          <w:rFonts w:ascii="Arial" w:hAnsi="Arial" w:cs="Arial"/>
        </w:rPr>
        <w:t xml:space="preserve"> Franscisco </w:t>
      </w:r>
      <w:proofErr w:type="spellStart"/>
      <w:r w:rsidRPr="007E14E0">
        <w:rPr>
          <w:rFonts w:ascii="Arial" w:hAnsi="Arial" w:cs="Arial"/>
        </w:rPr>
        <w:t>Luis</w:t>
      </w:r>
      <w:proofErr w:type="spellEnd"/>
      <w:r w:rsidRPr="007E14E0">
        <w:rPr>
          <w:rFonts w:ascii="Arial" w:hAnsi="Arial" w:cs="Arial"/>
        </w:rPr>
        <w:t xml:space="preserve"> Rui Junior (Pejuçara);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Membro:</w:t>
      </w:r>
      <w:r w:rsidRPr="007E14E0">
        <w:rPr>
          <w:rFonts w:ascii="Arial" w:hAnsi="Arial" w:cs="Arial"/>
        </w:rPr>
        <w:t xml:space="preserve"> Altemir Rogerio </w:t>
      </w:r>
      <w:proofErr w:type="spellStart"/>
      <w:r w:rsidRPr="007E14E0">
        <w:rPr>
          <w:rFonts w:ascii="Arial" w:hAnsi="Arial" w:cs="Arial"/>
        </w:rPr>
        <w:t>Krapper</w:t>
      </w:r>
      <w:proofErr w:type="spellEnd"/>
      <w:r w:rsidRPr="007E14E0">
        <w:rPr>
          <w:rFonts w:ascii="Arial" w:hAnsi="Arial" w:cs="Arial"/>
        </w:rPr>
        <w:t xml:space="preserve"> (Tapera);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Membro:</w:t>
      </w:r>
      <w:r w:rsidRPr="007E14E0">
        <w:rPr>
          <w:rFonts w:ascii="Arial" w:hAnsi="Arial" w:cs="Arial"/>
        </w:rPr>
        <w:t xml:space="preserve"> Tamara </w:t>
      </w:r>
      <w:proofErr w:type="spellStart"/>
      <w:r w:rsidRPr="007E14E0">
        <w:rPr>
          <w:rFonts w:ascii="Arial" w:hAnsi="Arial" w:cs="Arial"/>
        </w:rPr>
        <w:t>Dressler</w:t>
      </w:r>
      <w:proofErr w:type="spellEnd"/>
      <w:r w:rsidRPr="007E14E0">
        <w:rPr>
          <w:rFonts w:ascii="Arial" w:hAnsi="Arial" w:cs="Arial"/>
        </w:rPr>
        <w:t xml:space="preserve"> (Quinze de Novembro);</w:t>
      </w:r>
    </w:p>
    <w:p w14:paraId="2783BEFE" w14:textId="169BCBE9" w:rsidR="00C14075" w:rsidRPr="007E14E0" w:rsidRDefault="00C14075" w:rsidP="007E14E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  <w:u w:val="single"/>
        </w:rPr>
        <w:t>Primeira Suplente</w:t>
      </w:r>
      <w:r w:rsidRPr="007E14E0">
        <w:rPr>
          <w:rFonts w:ascii="Arial" w:hAnsi="Arial" w:cs="Arial"/>
        </w:rPr>
        <w:t>: Claudete Cavalheiro (Espumoso);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Segundo Suplente:</w:t>
      </w:r>
      <w:r w:rsidRPr="007E14E0">
        <w:rPr>
          <w:rFonts w:ascii="Arial" w:hAnsi="Arial" w:cs="Arial"/>
        </w:rPr>
        <w:t xml:space="preserve"> Cristiano Viana (Cruz Alta);</w:t>
      </w:r>
      <w:r w:rsidR="007E14E0">
        <w:rPr>
          <w:rFonts w:ascii="Arial" w:hAnsi="Arial" w:cs="Arial"/>
        </w:rPr>
        <w:t xml:space="preserve"> </w:t>
      </w:r>
      <w:r w:rsidRPr="007E14E0">
        <w:rPr>
          <w:rFonts w:ascii="Arial" w:hAnsi="Arial" w:cs="Arial"/>
          <w:u w:val="single"/>
        </w:rPr>
        <w:t>Terceiro Suplente:</w:t>
      </w:r>
      <w:r w:rsidRPr="007E14E0">
        <w:rPr>
          <w:rFonts w:ascii="Arial" w:hAnsi="Arial" w:cs="Arial"/>
        </w:rPr>
        <w:t xml:space="preserve"> Lorena Couto Metz (Ibirubá).</w:t>
      </w:r>
    </w:p>
    <w:p w14:paraId="701D0857" w14:textId="175164F2" w:rsidR="00C14075" w:rsidRPr="007E14E0" w:rsidRDefault="00C14075" w:rsidP="001D630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</w:rPr>
        <w:t>2 – Fica definida a data de</w:t>
      </w:r>
      <w:r w:rsidR="00A46C24" w:rsidRPr="007E14E0">
        <w:rPr>
          <w:rFonts w:ascii="Arial" w:hAnsi="Arial" w:cs="Arial"/>
        </w:rPr>
        <w:t xml:space="preserve"> 24/03/2023, como a data da Assembleia Geral Eleitoral e de Posse, tendo como local o </w:t>
      </w:r>
      <w:r w:rsidR="00A46C24" w:rsidRPr="007E14E0">
        <w:rPr>
          <w:rFonts w:ascii="Arial" w:hAnsi="Arial" w:cs="Arial"/>
        </w:rPr>
        <w:t>Salão Católico, Centro de Santo Antônio do Planalto;</w:t>
      </w:r>
    </w:p>
    <w:p w14:paraId="289A6192" w14:textId="2D582064" w:rsidR="00A46C24" w:rsidRPr="007E14E0" w:rsidRDefault="00A46C24" w:rsidP="001D6300">
      <w:pPr>
        <w:ind w:firstLine="1134"/>
        <w:jc w:val="both"/>
        <w:rPr>
          <w:rFonts w:ascii="Arial" w:hAnsi="Arial" w:cs="Arial"/>
        </w:rPr>
      </w:pPr>
      <w:r w:rsidRPr="007E14E0">
        <w:rPr>
          <w:rFonts w:ascii="Arial" w:hAnsi="Arial" w:cs="Arial"/>
        </w:rPr>
        <w:t xml:space="preserve">3 – A eleição </w:t>
      </w:r>
      <w:r w:rsidR="001E4DEF" w:rsidRPr="007E14E0">
        <w:rPr>
          <w:rFonts w:ascii="Arial" w:hAnsi="Arial" w:cs="Arial"/>
        </w:rPr>
        <w:t>dar-se-á</w:t>
      </w:r>
      <w:r w:rsidRPr="007E14E0">
        <w:rPr>
          <w:rFonts w:ascii="Arial" w:hAnsi="Arial" w:cs="Arial"/>
        </w:rPr>
        <w:t xml:space="preserve"> por aclamação da maioria dos presentes aptos a votar</w:t>
      </w:r>
      <w:r w:rsidR="007E14E0" w:rsidRPr="007E14E0">
        <w:rPr>
          <w:rFonts w:ascii="Arial" w:hAnsi="Arial" w:cs="Arial"/>
        </w:rPr>
        <w:t>, filiados ao MDB.</w:t>
      </w:r>
    </w:p>
    <w:p w14:paraId="27151A8C" w14:textId="4368CE7F" w:rsidR="007E14E0" w:rsidRPr="007E14E0" w:rsidRDefault="007E14E0" w:rsidP="001D6300">
      <w:pPr>
        <w:ind w:firstLine="1134"/>
        <w:jc w:val="both"/>
        <w:rPr>
          <w:rFonts w:ascii="Arial" w:hAnsi="Arial" w:cs="Arial"/>
        </w:rPr>
      </w:pPr>
      <w:proofErr w:type="spellStart"/>
      <w:r w:rsidRPr="007E14E0">
        <w:rPr>
          <w:rFonts w:ascii="Arial" w:hAnsi="Arial" w:cs="Arial"/>
        </w:rPr>
        <w:t>Ascamaja</w:t>
      </w:r>
      <w:proofErr w:type="spellEnd"/>
      <w:r w:rsidRPr="007E14E0">
        <w:rPr>
          <w:rFonts w:ascii="Arial" w:hAnsi="Arial" w:cs="Arial"/>
        </w:rPr>
        <w:t>, Santa Barbara do Sul, aos 13 dias do mês de março de 2023.</w:t>
      </w:r>
    </w:p>
    <w:p w14:paraId="26C6BEDF" w14:textId="31953798" w:rsidR="007E14E0" w:rsidRPr="007E14E0" w:rsidRDefault="007E14E0" w:rsidP="001D6300">
      <w:pPr>
        <w:ind w:firstLine="1134"/>
        <w:jc w:val="both"/>
        <w:rPr>
          <w:rFonts w:ascii="Arial" w:hAnsi="Arial" w:cs="Arial"/>
        </w:rPr>
      </w:pPr>
    </w:p>
    <w:p w14:paraId="4482A01B" w14:textId="0AA37DC0" w:rsidR="007E14E0" w:rsidRPr="007E14E0" w:rsidRDefault="007E14E0" w:rsidP="007E14E0">
      <w:pPr>
        <w:ind w:firstLine="1134"/>
        <w:jc w:val="center"/>
        <w:rPr>
          <w:rFonts w:ascii="Arial" w:hAnsi="Arial" w:cs="Arial"/>
          <w:b/>
          <w:bCs/>
        </w:rPr>
      </w:pPr>
      <w:r w:rsidRPr="007E14E0">
        <w:rPr>
          <w:rFonts w:ascii="Arial" w:hAnsi="Arial" w:cs="Arial"/>
          <w:b/>
          <w:bCs/>
        </w:rPr>
        <w:t>ANTONIO CARLOS BRIZOLA MACIEL SANTOS</w:t>
      </w:r>
    </w:p>
    <w:p w14:paraId="3D1BEAD8" w14:textId="615940DF" w:rsidR="007E14E0" w:rsidRPr="007E14E0" w:rsidRDefault="007E14E0" w:rsidP="007E14E0">
      <w:pPr>
        <w:ind w:firstLine="1134"/>
        <w:jc w:val="center"/>
        <w:rPr>
          <w:rFonts w:ascii="Arial" w:hAnsi="Arial" w:cs="Arial"/>
        </w:rPr>
      </w:pPr>
      <w:r w:rsidRPr="007E14E0">
        <w:rPr>
          <w:rFonts w:ascii="Arial" w:hAnsi="Arial" w:cs="Arial"/>
        </w:rPr>
        <w:t>Presidente da Comissão Eleitoral</w:t>
      </w:r>
    </w:p>
    <w:p w14:paraId="259F21FF" w14:textId="77777777" w:rsidR="00324C9D" w:rsidRPr="007E14E0" w:rsidRDefault="00324C9D" w:rsidP="001D6300">
      <w:pPr>
        <w:ind w:firstLine="1134"/>
        <w:jc w:val="both"/>
        <w:rPr>
          <w:rFonts w:ascii="Arial" w:hAnsi="Arial" w:cs="Arial"/>
        </w:rPr>
      </w:pPr>
    </w:p>
    <w:p w14:paraId="5D1A4836" w14:textId="77777777" w:rsidR="00B75026" w:rsidRPr="007E14E0" w:rsidRDefault="00B75026" w:rsidP="001D6300">
      <w:pPr>
        <w:ind w:firstLine="1134"/>
        <w:jc w:val="both"/>
        <w:rPr>
          <w:rFonts w:ascii="Arial" w:hAnsi="Arial" w:cs="Arial"/>
          <w:b/>
          <w:bCs/>
          <w:color w:val="000000" w:themeColor="text1"/>
        </w:rPr>
      </w:pPr>
    </w:p>
    <w:p w14:paraId="69D4B301" w14:textId="77777777" w:rsidR="002965B0" w:rsidRPr="007E14E0" w:rsidRDefault="002965B0" w:rsidP="007E14E0">
      <w:pPr>
        <w:pStyle w:val="Legenda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218FDB58" w14:textId="7220CAC8" w:rsidR="002965B0" w:rsidRPr="007E14E0" w:rsidRDefault="00BC235F" w:rsidP="00BC235F">
      <w:pPr>
        <w:pStyle w:val="Legenda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7E14E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PUBLIQUE-SE!</w:t>
      </w:r>
    </w:p>
    <w:p w14:paraId="7AE575F9" w14:textId="65275FB2" w:rsidR="00BC235F" w:rsidRPr="007E14E0" w:rsidRDefault="00BC235F" w:rsidP="00BC235F">
      <w:pPr>
        <w:pStyle w:val="Legenda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7E14E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PARA CIÊNCIA EM PLENÁRIO NAS REFERIDAS CÂMARAS ASSOCIADAS</w:t>
      </w:r>
    </w:p>
    <w:sectPr w:rsidR="00BC235F" w:rsidRPr="007E14E0" w:rsidSect="007E14E0">
      <w:headerReference w:type="default" r:id="rId7"/>
      <w:footerReference w:type="default" r:id="rId8"/>
      <w:pgSz w:w="11906" w:h="16838"/>
      <w:pgMar w:top="1276" w:right="991" w:bottom="1135" w:left="851" w:header="14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4FFD" w14:textId="77777777" w:rsidR="00C167C8" w:rsidRDefault="00C167C8" w:rsidP="000B69B5">
      <w:pPr>
        <w:spacing w:after="0" w:line="240" w:lineRule="auto"/>
      </w:pPr>
      <w:r>
        <w:separator/>
      </w:r>
    </w:p>
  </w:endnote>
  <w:endnote w:type="continuationSeparator" w:id="0">
    <w:p w14:paraId="191B9053" w14:textId="77777777" w:rsidR="00C167C8" w:rsidRDefault="00C167C8" w:rsidP="000B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D44E" w14:textId="1F523D8B" w:rsidR="000B69B5" w:rsidRDefault="000B69B5" w:rsidP="000B69B5">
    <w:pPr>
      <w:pStyle w:val="Legenda"/>
      <w:pBdr>
        <w:bottom w:val="single" w:sz="12" w:space="1" w:color="auto"/>
      </w:pBdr>
      <w:tabs>
        <w:tab w:val="left" w:pos="210"/>
      </w:tabs>
      <w:rPr>
        <w:rFonts w:ascii="Arial" w:hAnsi="Arial" w:cs="Arial"/>
        <w:b/>
        <w:bCs/>
        <w:i w:val="0"/>
        <w:iCs w:val="0"/>
      </w:rPr>
    </w:pPr>
    <w:r>
      <w:rPr>
        <w:rFonts w:ascii="Arial" w:hAnsi="Arial" w:cs="Arial"/>
        <w:b/>
        <w:bCs/>
        <w:i w:val="0"/>
        <w:iCs w:val="0"/>
      </w:rPr>
      <w:tab/>
    </w:r>
  </w:p>
  <w:p w14:paraId="48433DA3" w14:textId="4E8BD5D8" w:rsidR="005F05BC" w:rsidRDefault="000B69B5" w:rsidP="000B69B5">
    <w:pPr>
      <w:pStyle w:val="Legenda"/>
      <w:jc w:val="center"/>
      <w:rPr>
        <w:rFonts w:ascii="Arial" w:hAnsi="Arial" w:cs="Arial"/>
        <w:b/>
        <w:bCs/>
        <w:i w:val="0"/>
        <w:iCs w:val="0"/>
      </w:rPr>
    </w:pPr>
    <w:r w:rsidRPr="00D97D1D">
      <w:rPr>
        <w:rFonts w:ascii="Arial" w:hAnsi="Arial" w:cs="Arial"/>
        <w:b/>
        <w:bCs/>
        <w:i w:val="0"/>
        <w:iCs w:val="0"/>
      </w:rPr>
      <w:t xml:space="preserve">e-mail: </w:t>
    </w:r>
    <w:hyperlink r:id="rId1" w:history="1">
      <w:r w:rsidRPr="000B69B5">
        <w:rPr>
          <w:rStyle w:val="Hyperlink"/>
          <w:rFonts w:ascii="Arial" w:hAnsi="Arial" w:cs="Arial"/>
          <w:b/>
          <w:bCs/>
          <w:i w:val="0"/>
          <w:iCs w:val="0"/>
          <w:color w:val="auto"/>
          <w:u w:val="none"/>
        </w:rPr>
        <w:t>ascamaja@gmail.com</w:t>
      </w:r>
    </w:hyperlink>
    <w:r w:rsidRPr="000B69B5">
      <w:rPr>
        <w:rFonts w:ascii="Arial" w:hAnsi="Arial" w:cs="Arial"/>
        <w:b/>
        <w:bCs/>
        <w:i w:val="0"/>
        <w:iCs w:val="0"/>
      </w:rPr>
      <w:t xml:space="preserve"> | </w:t>
    </w:r>
    <w:hyperlink r:id="rId2" w:history="1">
      <w:r w:rsidRPr="000B69B5">
        <w:rPr>
          <w:rStyle w:val="Hyperlink"/>
          <w:rFonts w:ascii="Arial" w:hAnsi="Arial" w:cs="Arial"/>
          <w:b/>
          <w:bCs/>
          <w:i w:val="0"/>
          <w:iCs w:val="0"/>
          <w:color w:val="auto"/>
          <w:u w:val="none"/>
        </w:rPr>
        <w:t>www.ascamaja.com</w:t>
      </w:r>
    </w:hyperlink>
    <w:r w:rsidRPr="000B69B5">
      <w:rPr>
        <w:rFonts w:ascii="Arial" w:hAnsi="Arial" w:cs="Arial"/>
        <w:b/>
        <w:bCs/>
        <w:i w:val="0"/>
        <w:iCs w:val="0"/>
      </w:rPr>
      <w:t xml:space="preserve"> </w:t>
    </w:r>
  </w:p>
  <w:p w14:paraId="589FA676" w14:textId="10DEA185" w:rsidR="000B69B5" w:rsidRDefault="000B69B5">
    <w:pPr>
      <w:pStyle w:val="Rodap"/>
    </w:pPr>
  </w:p>
  <w:p w14:paraId="72269B3F" w14:textId="77777777" w:rsidR="000B69B5" w:rsidRDefault="000B69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758E" w14:textId="77777777" w:rsidR="00C167C8" w:rsidRDefault="00C167C8" w:rsidP="000B69B5">
      <w:pPr>
        <w:spacing w:after="0" w:line="240" w:lineRule="auto"/>
      </w:pPr>
      <w:r>
        <w:separator/>
      </w:r>
    </w:p>
  </w:footnote>
  <w:footnote w:type="continuationSeparator" w:id="0">
    <w:p w14:paraId="03F7AB3B" w14:textId="77777777" w:rsidR="00C167C8" w:rsidRDefault="00C167C8" w:rsidP="000B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9679" w14:textId="413DBCFF" w:rsidR="000B69B5" w:rsidRDefault="000B69B5">
    <w:pPr>
      <w:pStyle w:val="Cabealho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A8865" wp14:editId="77DE4A06">
          <wp:simplePos x="0" y="0"/>
          <wp:positionH relativeFrom="margin">
            <wp:posOffset>1205865</wp:posOffset>
          </wp:positionH>
          <wp:positionV relativeFrom="paragraph">
            <wp:posOffset>-680085</wp:posOffset>
          </wp:positionV>
          <wp:extent cx="3581400" cy="1123189"/>
          <wp:effectExtent l="19050" t="0" r="19050" b="34417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1231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CA6B1" w14:textId="74EC8FD5" w:rsidR="000B69B5" w:rsidRDefault="000B69B5">
    <w:pPr>
      <w:pStyle w:val="Cabealho"/>
      <w:pBdr>
        <w:bottom w:val="single" w:sz="12" w:space="1" w:color="auto"/>
      </w:pBdr>
    </w:pPr>
  </w:p>
  <w:p w14:paraId="1B1A6006" w14:textId="78884E50" w:rsidR="000B69B5" w:rsidRDefault="0031005C" w:rsidP="000B69B5">
    <w:pPr>
      <w:pStyle w:val="Cabealho"/>
      <w:tabs>
        <w:tab w:val="clear" w:pos="4252"/>
        <w:tab w:val="clear" w:pos="8504"/>
        <w:tab w:val="left" w:pos="7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3B23DF0" wp14:editId="3C363FDB">
          <wp:simplePos x="0" y="0"/>
          <wp:positionH relativeFrom="page">
            <wp:align>right</wp:align>
          </wp:positionH>
          <wp:positionV relativeFrom="paragraph">
            <wp:posOffset>3156903</wp:posOffset>
          </wp:positionV>
          <wp:extent cx="1494294" cy="468636"/>
          <wp:effectExtent l="17463" t="1587" r="28257" b="466408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94294" cy="46863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020C"/>
    <w:multiLevelType w:val="hybridMultilevel"/>
    <w:tmpl w:val="488224D6"/>
    <w:lvl w:ilvl="0" w:tplc="6A1AF0C4">
      <w:start w:val="1"/>
      <w:numFmt w:val="upperLetter"/>
      <w:lvlText w:val="%1)"/>
      <w:lvlJc w:val="left"/>
      <w:pPr>
        <w:ind w:left="2203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49133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5"/>
    <w:rsid w:val="00032712"/>
    <w:rsid w:val="000412CB"/>
    <w:rsid w:val="000471D0"/>
    <w:rsid w:val="000A7A5C"/>
    <w:rsid w:val="000B69B5"/>
    <w:rsid w:val="000E5DD8"/>
    <w:rsid w:val="000F34DC"/>
    <w:rsid w:val="001153EA"/>
    <w:rsid w:val="0013668A"/>
    <w:rsid w:val="00164A88"/>
    <w:rsid w:val="00171ED9"/>
    <w:rsid w:val="00174103"/>
    <w:rsid w:val="00190A2F"/>
    <w:rsid w:val="001C3555"/>
    <w:rsid w:val="001D6300"/>
    <w:rsid w:val="001D7379"/>
    <w:rsid w:val="001E4DEF"/>
    <w:rsid w:val="00203E60"/>
    <w:rsid w:val="002370F6"/>
    <w:rsid w:val="00261AC2"/>
    <w:rsid w:val="002854D4"/>
    <w:rsid w:val="00286459"/>
    <w:rsid w:val="002965B0"/>
    <w:rsid w:val="0031005C"/>
    <w:rsid w:val="00320160"/>
    <w:rsid w:val="00324C9D"/>
    <w:rsid w:val="003750C0"/>
    <w:rsid w:val="00377119"/>
    <w:rsid w:val="003B0E14"/>
    <w:rsid w:val="003D5F2C"/>
    <w:rsid w:val="003E0D5B"/>
    <w:rsid w:val="00403069"/>
    <w:rsid w:val="0041436A"/>
    <w:rsid w:val="00443063"/>
    <w:rsid w:val="00473BA4"/>
    <w:rsid w:val="004C1266"/>
    <w:rsid w:val="004E2723"/>
    <w:rsid w:val="004F5D3B"/>
    <w:rsid w:val="00513D0A"/>
    <w:rsid w:val="0052475F"/>
    <w:rsid w:val="00530B33"/>
    <w:rsid w:val="00580080"/>
    <w:rsid w:val="005964AA"/>
    <w:rsid w:val="005F05BC"/>
    <w:rsid w:val="00631E8C"/>
    <w:rsid w:val="006370EF"/>
    <w:rsid w:val="00691BF2"/>
    <w:rsid w:val="006A1674"/>
    <w:rsid w:val="006B0EDC"/>
    <w:rsid w:val="006F1B69"/>
    <w:rsid w:val="00700774"/>
    <w:rsid w:val="007354DB"/>
    <w:rsid w:val="007429AC"/>
    <w:rsid w:val="00762B3B"/>
    <w:rsid w:val="007C3B0B"/>
    <w:rsid w:val="007C617D"/>
    <w:rsid w:val="007D38D6"/>
    <w:rsid w:val="007D69B3"/>
    <w:rsid w:val="007E14E0"/>
    <w:rsid w:val="007F7ADE"/>
    <w:rsid w:val="00826AD8"/>
    <w:rsid w:val="008878DC"/>
    <w:rsid w:val="008E2A40"/>
    <w:rsid w:val="008E6CE0"/>
    <w:rsid w:val="009268AB"/>
    <w:rsid w:val="00933051"/>
    <w:rsid w:val="00947BA7"/>
    <w:rsid w:val="009709D8"/>
    <w:rsid w:val="00976A58"/>
    <w:rsid w:val="009E26B4"/>
    <w:rsid w:val="009F1B12"/>
    <w:rsid w:val="00A20F75"/>
    <w:rsid w:val="00A34011"/>
    <w:rsid w:val="00A37667"/>
    <w:rsid w:val="00A45082"/>
    <w:rsid w:val="00A46C24"/>
    <w:rsid w:val="00A5672E"/>
    <w:rsid w:val="00A612AE"/>
    <w:rsid w:val="00AA7E9E"/>
    <w:rsid w:val="00B5095E"/>
    <w:rsid w:val="00B75026"/>
    <w:rsid w:val="00B815FD"/>
    <w:rsid w:val="00BB0AED"/>
    <w:rsid w:val="00BC235F"/>
    <w:rsid w:val="00C071F6"/>
    <w:rsid w:val="00C14075"/>
    <w:rsid w:val="00C167C8"/>
    <w:rsid w:val="00C1733C"/>
    <w:rsid w:val="00C25BA3"/>
    <w:rsid w:val="00C6656B"/>
    <w:rsid w:val="00C83822"/>
    <w:rsid w:val="00CA1E57"/>
    <w:rsid w:val="00CC2B41"/>
    <w:rsid w:val="00CF15D7"/>
    <w:rsid w:val="00D01947"/>
    <w:rsid w:val="00D22483"/>
    <w:rsid w:val="00D85235"/>
    <w:rsid w:val="00E5131A"/>
    <w:rsid w:val="00EF0893"/>
    <w:rsid w:val="00F12942"/>
    <w:rsid w:val="00FA0012"/>
    <w:rsid w:val="00FA5A1E"/>
    <w:rsid w:val="00FB7B1D"/>
    <w:rsid w:val="00FC5600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D1A30"/>
  <w15:chartTrackingRefBased/>
  <w15:docId w15:val="{4B5EB857-AAFE-4809-9BDE-728AFBA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9B5"/>
  </w:style>
  <w:style w:type="paragraph" w:styleId="Rodap">
    <w:name w:val="footer"/>
    <w:basedOn w:val="Normal"/>
    <w:link w:val="RodapChar"/>
    <w:uiPriority w:val="99"/>
    <w:unhideWhenUsed/>
    <w:rsid w:val="000B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9B5"/>
  </w:style>
  <w:style w:type="character" w:styleId="Hyperlink">
    <w:name w:val="Hyperlink"/>
    <w:rsid w:val="000B69B5"/>
    <w:rPr>
      <w:rFonts w:cs="Times New Roman"/>
      <w:color w:val="0000FF"/>
      <w:u w:val="single"/>
    </w:rPr>
  </w:style>
  <w:style w:type="paragraph" w:styleId="Legenda">
    <w:name w:val="caption"/>
    <w:basedOn w:val="Normal"/>
    <w:qFormat/>
    <w:rsid w:val="000B69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B69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amaja.com" TargetMode="External"/><Relationship Id="rId1" Type="http://schemas.openxmlformats.org/officeDocument/2006/relationships/hyperlink" Target="mailto:ascama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 e Assessoria - Claudiomiro Santos</dc:creator>
  <cp:keywords/>
  <dc:description/>
  <cp:lastModifiedBy>Projetos e Assessoria - Claudiomiro Santos</cp:lastModifiedBy>
  <cp:revision>4</cp:revision>
  <cp:lastPrinted>2022-12-02T14:17:00Z</cp:lastPrinted>
  <dcterms:created xsi:type="dcterms:W3CDTF">2023-03-16T17:22:00Z</dcterms:created>
  <dcterms:modified xsi:type="dcterms:W3CDTF">2023-03-16T17:35:00Z</dcterms:modified>
</cp:coreProperties>
</file>